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2AE3" w14:textId="77777777" w:rsidR="00071260" w:rsidRPr="009118F5" w:rsidRDefault="00071260" w:rsidP="00071260">
      <w:pPr>
        <w:jc w:val="center"/>
        <w:rPr>
          <w:b/>
          <w:bCs/>
          <w:color w:val="000000"/>
          <w:sz w:val="28"/>
          <w:szCs w:val="28"/>
        </w:rPr>
      </w:pPr>
      <w:r w:rsidRPr="009118F5">
        <w:rPr>
          <w:b/>
          <w:bCs/>
          <w:color w:val="000000"/>
          <w:sz w:val="28"/>
          <w:szCs w:val="28"/>
        </w:rPr>
        <w:t>Порядок помещения лиц, содержащихся под стражей, в психиатрический стационар</w:t>
      </w:r>
    </w:p>
    <w:p w14:paraId="4B2536EF" w14:textId="77777777" w:rsidR="00071260" w:rsidRPr="009118F5" w:rsidRDefault="00071260" w:rsidP="00071260">
      <w:pPr>
        <w:jc w:val="both"/>
        <w:rPr>
          <w:color w:val="000000"/>
          <w:sz w:val="28"/>
          <w:szCs w:val="28"/>
        </w:rPr>
      </w:pPr>
      <w:r w:rsidRPr="009118F5">
        <w:rPr>
          <w:rStyle w:val="feeds-pagenavigationicon"/>
          <w:color w:val="000000"/>
          <w:sz w:val="28"/>
          <w:szCs w:val="28"/>
        </w:rPr>
        <w:t> </w:t>
      </w:r>
    </w:p>
    <w:p w14:paraId="6DB93B06" w14:textId="77777777" w:rsidR="00071260" w:rsidRPr="009118F5" w:rsidRDefault="00071260" w:rsidP="00071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F5">
        <w:rPr>
          <w:color w:val="000000"/>
          <w:sz w:val="28"/>
          <w:szCs w:val="28"/>
        </w:rPr>
        <w:t>Федеральными законами от 30.12.2021 № 491-ФЗ и № 500-ФЗ в Уголовно-процессуальный кодекс Российской Федерации и Закон Российской Федерации «О психиатрической помощи и гарантиях прав граждан при ее оказании» внесены изменения, уточняющие порядок помещения и продления срока нахождения лиц, содержащихся под стражей, в медицинскую организацию, оказывающую психиатрическую помощь в стационарных условиях.</w:t>
      </w:r>
    </w:p>
    <w:p w14:paraId="761A4AF7" w14:textId="77777777" w:rsidR="00071260" w:rsidRPr="009118F5" w:rsidRDefault="00071260" w:rsidP="00071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F5">
        <w:rPr>
          <w:color w:val="000000"/>
          <w:sz w:val="28"/>
          <w:szCs w:val="28"/>
        </w:rPr>
        <w:t>Указанные решения принимает только суд по результатам судебно-психиатрической экспертизы с указанием срока, на который лицо помещается в такую организацию, и типа медицинской организации, соответствующего характеру и степени психического расстройства. Данные решения подлежат немедленному исполнению. При этом они могут быть обжалованы в апелляционном и в кассационном порядке.</w:t>
      </w:r>
    </w:p>
    <w:p w14:paraId="69BAD43F" w14:textId="77777777" w:rsidR="00071260" w:rsidRPr="009118F5" w:rsidRDefault="00071260" w:rsidP="00071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F5">
        <w:rPr>
          <w:color w:val="000000"/>
          <w:sz w:val="28"/>
          <w:szCs w:val="28"/>
        </w:rPr>
        <w:t>Первоначально установленный срок помещения в стационар не может превышать 6 месяцев. В дальнейшем он может быть неоднократно продлен, но только в рамках предельного срока содержания под стражей.</w:t>
      </w:r>
    </w:p>
    <w:p w14:paraId="3F6D7218" w14:textId="77777777" w:rsidR="00071260" w:rsidRPr="009118F5" w:rsidRDefault="00071260" w:rsidP="00071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F5">
        <w:rPr>
          <w:color w:val="000000"/>
          <w:sz w:val="28"/>
          <w:szCs w:val="28"/>
        </w:rPr>
        <w:t>Суд уполномочен устанавливать в отношении лица, помещенного в стационар, запреты на совершение отдельных действий: общение с определенными лицами, отправление и получение почтово-телеграфных отправлений, использование средств связи и сети «Интернет». Контроль за соблюдением данных запретов осуществляется администрацией медицинской организации.</w:t>
      </w:r>
    </w:p>
    <w:p w14:paraId="64BECA33" w14:textId="77777777" w:rsidR="00071260" w:rsidRDefault="00071260" w:rsidP="00071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F5">
        <w:rPr>
          <w:color w:val="000000"/>
          <w:sz w:val="28"/>
          <w:szCs w:val="28"/>
        </w:rPr>
        <w:t>Лицо, помещенное в стационар, не реже одного раза в месяц подлежит обязательному психиатрическому освидетельствованию комиссией врачей-психиатров, которая определяет состояние его здоровья и возможность проведения с ним процессуальных действий.</w:t>
      </w:r>
    </w:p>
    <w:p w14:paraId="065FEB4F" w14:textId="77777777" w:rsidR="00071260" w:rsidRPr="009118F5" w:rsidRDefault="00071260" w:rsidP="000712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18F5">
        <w:rPr>
          <w:color w:val="000000"/>
          <w:sz w:val="28"/>
          <w:szCs w:val="28"/>
        </w:rPr>
        <w:t>Заключение о результатах обследования направляется орган предварительного расследования, суд, в производстве которых находится уголовное дело, в том числе для решения вопроса о необходимости дальнейшего пребывания лица, помещенного в стационар, в медицинской организации, оказывающей психиатрическую помощь.</w:t>
      </w:r>
    </w:p>
    <w:p w14:paraId="28D2F4F1" w14:textId="77777777" w:rsidR="00071260" w:rsidRDefault="00071260" w:rsidP="00071260">
      <w:pPr>
        <w:jc w:val="both"/>
        <w:rPr>
          <w:color w:val="000000"/>
          <w:sz w:val="28"/>
          <w:szCs w:val="28"/>
        </w:rPr>
      </w:pPr>
    </w:p>
    <w:p w14:paraId="400B80B7" w14:textId="77777777" w:rsidR="00071260" w:rsidRPr="00C4521D" w:rsidRDefault="00071260" w:rsidP="00071260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60427619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60"/>
    <w:rsid w:val="00071260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51EB"/>
  <w15:chartTrackingRefBased/>
  <w15:docId w15:val="{9B92BEBF-F795-4682-B94B-32F9B2C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260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07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2022-06-30T13:12:00Z</dcterms:created>
  <dcterms:modified xsi:type="dcterms:W3CDTF">2022-06-30T13:17:00Z</dcterms:modified>
</cp:coreProperties>
</file>