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5F3BB" w14:textId="77777777" w:rsidR="00324826" w:rsidRDefault="00324826" w:rsidP="0032482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14:paraId="1CF41A0A" w14:textId="77777777" w:rsidR="00324826" w:rsidRDefault="00324826" w:rsidP="003248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7595">
        <w:rPr>
          <w:rFonts w:ascii="Times New Roman" w:hAnsi="Times New Roman"/>
          <w:b/>
          <w:sz w:val="28"/>
          <w:szCs w:val="28"/>
        </w:rPr>
        <w:t>Склонение к потреблению наркотиков преследуется по закону</w:t>
      </w:r>
    </w:p>
    <w:p w14:paraId="5B97A196" w14:textId="77777777" w:rsidR="00324826" w:rsidRPr="00EC7595" w:rsidRDefault="00324826" w:rsidP="003248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31EDAEC" w14:textId="77777777" w:rsidR="00324826" w:rsidRPr="00EC7595" w:rsidRDefault="00324826" w:rsidP="0032482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EC7595">
        <w:rPr>
          <w:rFonts w:ascii="Times New Roman" w:hAnsi="Times New Roman"/>
          <w:sz w:val="28"/>
          <w:szCs w:val="28"/>
        </w:rPr>
        <w:t>Противодействие незаконному обороту наркотических средств, психотропных веществ является одной из важных задач правоохранительных органов.</w:t>
      </w:r>
    </w:p>
    <w:p w14:paraId="31C16B00" w14:textId="77777777" w:rsidR="00324826" w:rsidRPr="00EC7595" w:rsidRDefault="00324826" w:rsidP="0032482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EC7595">
        <w:rPr>
          <w:rFonts w:ascii="Times New Roman" w:hAnsi="Times New Roman"/>
          <w:sz w:val="28"/>
          <w:szCs w:val="28"/>
        </w:rPr>
        <w:t>Незаконное распространение наркотиков, особенно в молодежной среде, по-прежнему остается на высоком уровне. Увеличивается доля высококонцентрированных и синтетических наркотических средств и психотропных веществ в их незаконном обороте. В сбыт наркотиков вовлекаются несовершеннолетние, женщины, безработные.</w:t>
      </w:r>
    </w:p>
    <w:p w14:paraId="64329B9D" w14:textId="77777777" w:rsidR="00324826" w:rsidRPr="00EC7595" w:rsidRDefault="00324826" w:rsidP="0032482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EC7595">
        <w:rPr>
          <w:rFonts w:ascii="Times New Roman" w:hAnsi="Times New Roman"/>
          <w:sz w:val="28"/>
          <w:szCs w:val="28"/>
        </w:rPr>
        <w:t>Обращаю внимание, что склонение к потреблению наркотических средств, психотропных веществ или их аналогов является уголовно наказуемым деянием (ст. 230 Уголовного кодекса Российской Федерации).</w:t>
      </w:r>
    </w:p>
    <w:p w14:paraId="0488D438" w14:textId="77777777" w:rsidR="00324826" w:rsidRPr="00EC7595" w:rsidRDefault="00324826" w:rsidP="0032482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EC7595">
        <w:rPr>
          <w:rFonts w:ascii="Times New Roman" w:hAnsi="Times New Roman"/>
          <w:sz w:val="28"/>
          <w:szCs w:val="28"/>
        </w:rPr>
        <w:t>Так, склонение к потреблению наркотиков, психотропных веществ или их аналогов может выражаться в любых умышленных действиях, направленных на возбуждение у других лиц желания к их потреблению (уговоры, предложения, дача совета и тому подобное), а также в обмане, психическом или физическом насилии, ограничении свободы и других действиях, совершаемых с целью принуждения к потреблению наркотических средств, психотропных веществ или их аналогов лицом, на которое оказывается воздействие.</w:t>
      </w:r>
    </w:p>
    <w:p w14:paraId="10421754" w14:textId="77777777" w:rsidR="00324826" w:rsidRPr="00EC7595" w:rsidRDefault="00324826" w:rsidP="0032482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EC7595">
        <w:rPr>
          <w:rFonts w:ascii="Times New Roman" w:hAnsi="Times New Roman"/>
          <w:sz w:val="28"/>
          <w:szCs w:val="28"/>
        </w:rPr>
        <w:t>Склонение к их потреблению представляет собой повышенную общественную опасность, поскольку таким образом осуществляется расширенное воспроизводство контингента наркоманов, особенно из числа несовершеннолетних и молодых людей.</w:t>
      </w:r>
    </w:p>
    <w:p w14:paraId="5285A0B8" w14:textId="77777777" w:rsidR="00324826" w:rsidRPr="00EC7595" w:rsidRDefault="00324826" w:rsidP="0032482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EC7595">
        <w:rPr>
          <w:rFonts w:ascii="Times New Roman" w:hAnsi="Times New Roman"/>
          <w:sz w:val="28"/>
          <w:szCs w:val="28"/>
        </w:rPr>
        <w:t>Поскольку склонение другого лица к такому потреблению может привести его к наркомании, даже единичный случай совершения подобных действий является преступлением. Преступление считается совершенным с момента воздействия на лицо с целью побудить его к потреблению наркотических средств или психотропных веществ независимо от того, приобщилось ли склоняемое лицо к потреблению данных средств или веществ или отказалось от этого либо это удалось предотвратить.</w:t>
      </w:r>
    </w:p>
    <w:p w14:paraId="6B739D51" w14:textId="77777777" w:rsidR="00324826" w:rsidRDefault="00324826" w:rsidP="0032482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EC7595">
        <w:rPr>
          <w:rFonts w:ascii="Times New Roman" w:hAnsi="Times New Roman"/>
          <w:sz w:val="28"/>
          <w:szCs w:val="28"/>
        </w:rPr>
        <w:t>За совершение подобного преступления предусмотрена уголовная ответственность вплоть до лишения свободы на срок до пяти лет по ч.1 ст.230 УК РФ, а в случае, если преступление совершено в отношении несовершеннолетнего – предусмотрено безальтернативное наказание в виде лишения свободы на срок до 15 лет по ч.3 ст.230 Уголовного кодекса РФ.</w:t>
      </w:r>
    </w:p>
    <w:p w14:paraId="4D670A89" w14:textId="77777777" w:rsidR="00324826" w:rsidRPr="00216339" w:rsidRDefault="00324826" w:rsidP="0032482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Прокуратура Ломоносовского района </w:t>
      </w:r>
    </w:p>
    <w:p w14:paraId="4D78E709" w14:textId="77777777" w:rsidR="00F53ECC" w:rsidRDefault="00F53ECC"/>
    <w:sectPr w:rsidR="00F53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826"/>
    <w:rsid w:val="00324826"/>
    <w:rsid w:val="00F5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A1568"/>
  <w15:chartTrackingRefBased/>
  <w15:docId w15:val="{1A4DFECD-3F5F-4C65-BDF2-198318DDA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4826"/>
    <w:pPr>
      <w:spacing w:after="200" w:line="240" w:lineRule="exact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1911</Characters>
  <Application>Microsoft Office Word</Application>
  <DocSecurity>0</DocSecurity>
  <Lines>15</Lines>
  <Paragraphs>4</Paragraphs>
  <ScaleCrop>false</ScaleCrop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Ушаков Михаил</dc:creator>
  <cp:keywords/>
  <dc:description/>
  <cp:lastModifiedBy>Ушаков Михаил</cp:lastModifiedBy>
  <cp:revision>1</cp:revision>
  <dcterms:created xsi:type="dcterms:W3CDTF">2022-06-30T12:33:00Z</dcterms:created>
  <dcterms:modified xsi:type="dcterms:W3CDTF">2022-06-30T12:35:00Z</dcterms:modified>
</cp:coreProperties>
</file>