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072B" w14:textId="77777777" w:rsidR="00E50E33" w:rsidRPr="007B7B24" w:rsidRDefault="00E50E33" w:rsidP="00E50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7B24">
        <w:rPr>
          <w:rFonts w:ascii="Times New Roman" w:hAnsi="Times New Roman"/>
          <w:sz w:val="28"/>
          <w:szCs w:val="28"/>
          <w:lang w:eastAsia="ru-RU"/>
        </w:rPr>
        <w:t>Внесены изменения в статью 354.1 Уголовного кодекса</w:t>
      </w:r>
    </w:p>
    <w:p w14:paraId="5B5FD3E9" w14:textId="77777777" w:rsidR="00E50E33" w:rsidRPr="007B7B24" w:rsidRDefault="00E50E33" w:rsidP="00E50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7B24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</w:p>
    <w:p w14:paraId="065182F1" w14:textId="77777777" w:rsidR="00E50E33" w:rsidRPr="00B5357B" w:rsidRDefault="00E50E33" w:rsidP="00E50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0018FD3E" w14:textId="77777777" w:rsidR="00E50E33" w:rsidRPr="00B5357B" w:rsidRDefault="00E50E33" w:rsidP="00E50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несены изменения в статью 354.1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Уголовного кодекса Российской Федерации в перечень уголовных деяний, подпадающих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под действие статьи 354.1 УК РФ "Реабилитация нацизма", уголовная ответственность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наступает за публичное распространение заведомо ложных сведений о ветеранах Великой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Отечественной войны, оскорбление памяти защитников Отечества, унижение чести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достоинства ветерана Великой Отечественной войны.</w:t>
      </w:r>
    </w:p>
    <w:p w14:paraId="59B7F502" w14:textId="77777777" w:rsidR="00E50E33" w:rsidRPr="00B5357B" w:rsidRDefault="00E50E33" w:rsidP="00E50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Кроме того, статья 354.1 УК РФ дополнена новыми квалифицирующими признаками,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подразумевающими ужесточение наказания. Теперь за отрицание фактов, установленных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приговором Международного военного трибунала для суда и наказания главных военных</w:t>
      </w:r>
    </w:p>
    <w:p w14:paraId="013F447E" w14:textId="77777777" w:rsidR="00E50E33" w:rsidRPr="00B5357B" w:rsidRDefault="00E50E33" w:rsidP="00E50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преступников европейских стран оси, одобрение преступлений, установленных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указанным приговором, а равно распространение заведомо ложных сведений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СССР в годы Второй мировой войны, о ветеранах Великой Отечественной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войны и распространение выражающих явное неуважение к обществу сведений о днях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воинской славы и памятных датах России, связанных с защитой Отечества, а равно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осквернение символов воинской славы России, оскорбление памяти защитников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Отечества либо унижение чести и достоинства ветерана Великой Отечественной войны,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совершенные группой лиц, группой лиц по предварительному сговору или</w:t>
      </w:r>
    </w:p>
    <w:p w14:paraId="73335310" w14:textId="77777777" w:rsidR="00E50E33" w:rsidRPr="00B5357B" w:rsidRDefault="00E50E33" w:rsidP="00E50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организованной группой, либо с использованием информационно-телекоммуникационных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сетей, в том числе сети "Интернет" предусмотрена уголовная ответственность в виде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штрафа в размере от двух до пяти миллионов рублей или в размере заработной платы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иного дохода осужденного за период от одного года до пяти лет, либо принудительными</w:t>
      </w:r>
    </w:p>
    <w:p w14:paraId="13067CFC" w14:textId="77777777" w:rsidR="00E50E33" w:rsidRPr="00B5357B" w:rsidRDefault="00E50E33" w:rsidP="00E50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работами на срок до пяти лет с лишением права занимать определенные должности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заниматься определенной деятельностью на срок до пяти лет, либо лишением свободы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тот же срок с лишением права занимать определенные должности или заниматься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определенной деятельностью на срок до пяти лет.</w:t>
      </w:r>
    </w:p>
    <w:p w14:paraId="7AF58B69" w14:textId="77777777" w:rsidR="00E50E33" w:rsidRPr="00B5357B" w:rsidRDefault="00E50E33" w:rsidP="00E50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357B">
        <w:rPr>
          <w:rFonts w:ascii="Times New Roman" w:hAnsi="Times New Roman"/>
          <w:color w:val="000000"/>
          <w:sz w:val="28"/>
          <w:szCs w:val="28"/>
          <w:lang w:eastAsia="ru-RU"/>
        </w:rPr>
        <w:t>Изменения вступили в силу с 16.04.2021.</w:t>
      </w:r>
    </w:p>
    <w:p w14:paraId="38F2405E" w14:textId="77777777" w:rsidR="00E50E33" w:rsidRPr="00B5357B" w:rsidRDefault="00E50E33" w:rsidP="00E50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616EF6" w14:textId="5BD669FA" w:rsidR="002B63D6" w:rsidRPr="00E50E33" w:rsidRDefault="00E50E33">
      <w:pPr>
        <w:rPr>
          <w:rFonts w:ascii="Times New Roman" w:hAnsi="Times New Roman"/>
          <w:color w:val="001219"/>
          <w:sz w:val="28"/>
          <w:szCs w:val="28"/>
          <w:lang w:eastAsia="ru-RU"/>
        </w:rPr>
      </w:pPr>
      <w:r>
        <w:rPr>
          <w:rFonts w:ascii="Times New Roman" w:hAnsi="Times New Roman"/>
          <w:color w:val="001219"/>
          <w:sz w:val="28"/>
          <w:szCs w:val="28"/>
          <w:lang w:eastAsia="ru-RU"/>
        </w:rPr>
        <w:t xml:space="preserve">Прокуратура Ломоносовского района </w:t>
      </w:r>
    </w:p>
    <w:sectPr w:rsidR="002B63D6" w:rsidRPr="00E5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33"/>
    <w:rsid w:val="002B63D6"/>
    <w:rsid w:val="00E5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EFC8"/>
  <w15:chartTrackingRefBased/>
  <w15:docId w15:val="{8DFF39B4-67DC-472A-B296-04F45835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E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2022-06-30T12:13:00Z</dcterms:created>
  <dcterms:modified xsi:type="dcterms:W3CDTF">2022-06-30T12:13:00Z</dcterms:modified>
</cp:coreProperties>
</file>