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31" w:rsidRDefault="001B5D31" w:rsidP="001B5D31">
      <w:pPr>
        <w:tabs>
          <w:tab w:val="left" w:pos="8880"/>
        </w:tabs>
        <w:rPr>
          <w:sz w:val="24"/>
          <w:szCs w:val="24"/>
        </w:rPr>
      </w:pPr>
    </w:p>
    <w:p w:rsidR="001B5D31" w:rsidRDefault="001B5D31" w:rsidP="001B5D31">
      <w:pPr>
        <w:tabs>
          <w:tab w:val="left" w:pos="888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1B5D31" w:rsidRDefault="001B5D31" w:rsidP="001B5D31">
      <w:pPr>
        <w:tabs>
          <w:tab w:val="left" w:pos="888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1B5D31" w:rsidRDefault="001B5D31" w:rsidP="001B5D31">
      <w:pPr>
        <w:tabs>
          <w:tab w:val="left" w:pos="888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местной администрации </w:t>
      </w:r>
    </w:p>
    <w:p w:rsidR="001B5D31" w:rsidRDefault="001B5D31" w:rsidP="001B5D31">
      <w:pPr>
        <w:tabs>
          <w:tab w:val="left" w:pos="888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Низинское сельское поселение </w:t>
      </w:r>
    </w:p>
    <w:p w:rsidR="001B5D31" w:rsidRDefault="001B5D31" w:rsidP="001B5D31">
      <w:pPr>
        <w:tabs>
          <w:tab w:val="left" w:pos="888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31.05.2016  г. № 260</w:t>
      </w:r>
    </w:p>
    <w:p w:rsidR="001B5D31" w:rsidRDefault="001B5D31" w:rsidP="001B5D31">
      <w:pPr>
        <w:tabs>
          <w:tab w:val="left" w:pos="8880"/>
        </w:tabs>
        <w:jc w:val="right"/>
        <w:rPr>
          <w:sz w:val="24"/>
          <w:szCs w:val="24"/>
        </w:rPr>
      </w:pPr>
    </w:p>
    <w:p w:rsidR="001B5D31" w:rsidRDefault="001B5D31" w:rsidP="001B5D31">
      <w:pPr>
        <w:tabs>
          <w:tab w:val="left" w:pos="8880"/>
        </w:tabs>
        <w:jc w:val="right"/>
        <w:rPr>
          <w:sz w:val="24"/>
          <w:szCs w:val="24"/>
        </w:rPr>
      </w:pPr>
    </w:p>
    <w:p w:rsidR="001B5D31" w:rsidRDefault="001B5D31" w:rsidP="001B5D31">
      <w:pPr>
        <w:tabs>
          <w:tab w:val="left" w:pos="8880"/>
        </w:tabs>
        <w:jc w:val="right"/>
        <w:rPr>
          <w:sz w:val="24"/>
          <w:szCs w:val="24"/>
        </w:rPr>
      </w:pPr>
    </w:p>
    <w:p w:rsidR="001B5D31" w:rsidRDefault="001B5D31" w:rsidP="001B5D31">
      <w:pPr>
        <w:tabs>
          <w:tab w:val="left" w:pos="88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Состав </w:t>
      </w:r>
    </w:p>
    <w:p w:rsidR="001B5D31" w:rsidRDefault="001B5D31" w:rsidP="001B5D31">
      <w:pPr>
        <w:tabs>
          <w:tab w:val="left" w:pos="88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комиссии по предупреждению и противодействию коррупции</w:t>
      </w:r>
    </w:p>
    <w:p w:rsidR="001B5D31" w:rsidRDefault="001B5D31" w:rsidP="001B5D31">
      <w:pPr>
        <w:tabs>
          <w:tab w:val="left" w:pos="88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муниципальном образовании Низинское сельское поселение</w:t>
      </w:r>
    </w:p>
    <w:p w:rsidR="001B5D31" w:rsidRDefault="001B5D31" w:rsidP="001B5D31">
      <w:pPr>
        <w:tabs>
          <w:tab w:val="left" w:pos="8880"/>
        </w:tabs>
        <w:jc w:val="center"/>
        <w:rPr>
          <w:b/>
          <w:sz w:val="24"/>
          <w:szCs w:val="24"/>
        </w:rPr>
      </w:pPr>
    </w:p>
    <w:tbl>
      <w:tblPr>
        <w:tblW w:w="10173" w:type="dxa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701"/>
        <w:gridCol w:w="2410"/>
        <w:gridCol w:w="5387"/>
      </w:tblGrid>
      <w:tr w:rsidR="001B5D31" w:rsidTr="001B5D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31" w:rsidRDefault="001B5D31">
            <w:pPr>
              <w:tabs>
                <w:tab w:val="left" w:pos="8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31" w:rsidRDefault="001B5D31">
            <w:pPr>
              <w:tabs>
                <w:tab w:val="left" w:pos="8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в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31" w:rsidRDefault="001B5D31">
            <w:pPr>
              <w:tabs>
                <w:tab w:val="left" w:pos="8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31" w:rsidRDefault="001B5D31">
            <w:pPr>
              <w:tabs>
                <w:tab w:val="left" w:pos="8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Должность, род занятий</w:t>
            </w:r>
          </w:p>
        </w:tc>
      </w:tr>
      <w:tr w:rsidR="001B5D31" w:rsidTr="001B5D31">
        <w:trPr>
          <w:trHeight w:val="9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31" w:rsidRDefault="001B5D31" w:rsidP="00781459">
            <w:pPr>
              <w:numPr>
                <w:ilvl w:val="0"/>
                <w:numId w:val="1"/>
              </w:numPr>
              <w:tabs>
                <w:tab w:val="left" w:pos="8880"/>
              </w:tabs>
              <w:ind w:left="426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31" w:rsidRDefault="001B5D31">
            <w:pPr>
              <w:tabs>
                <w:tab w:val="left" w:pos="8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31" w:rsidRDefault="001B5D31">
            <w:pPr>
              <w:tabs>
                <w:tab w:val="left" w:pos="8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Головчанский Виктор Викторович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31" w:rsidRDefault="001B5D31">
            <w:pPr>
              <w:tabs>
                <w:tab w:val="left" w:pos="8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 Низинское сельское поселение</w:t>
            </w:r>
          </w:p>
        </w:tc>
      </w:tr>
      <w:tr w:rsidR="001B5D31" w:rsidTr="001B5D31">
        <w:trPr>
          <w:trHeight w:val="9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31" w:rsidRDefault="001B5D31" w:rsidP="00781459">
            <w:pPr>
              <w:numPr>
                <w:ilvl w:val="0"/>
                <w:numId w:val="1"/>
              </w:numPr>
              <w:tabs>
                <w:tab w:val="left" w:pos="8880"/>
              </w:tabs>
              <w:ind w:left="426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31" w:rsidRDefault="001B5D31">
            <w:pPr>
              <w:tabs>
                <w:tab w:val="left" w:pos="8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31" w:rsidRDefault="001B5D31">
            <w:pPr>
              <w:tabs>
                <w:tab w:val="left" w:pos="8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Клухина</w:t>
            </w:r>
          </w:p>
          <w:p w:rsidR="001B5D31" w:rsidRDefault="001B5D31">
            <w:pPr>
              <w:tabs>
                <w:tab w:val="left" w:pos="8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Викторовна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31" w:rsidRDefault="001B5D31">
            <w:pPr>
              <w:tabs>
                <w:tab w:val="left" w:pos="8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местной администрации МО Низинское сельское поселение</w:t>
            </w:r>
          </w:p>
        </w:tc>
      </w:tr>
      <w:tr w:rsidR="001B5D31" w:rsidTr="001B5D31">
        <w:trPr>
          <w:trHeight w:val="9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31" w:rsidRDefault="001B5D31" w:rsidP="00781459">
            <w:pPr>
              <w:numPr>
                <w:ilvl w:val="0"/>
                <w:numId w:val="1"/>
              </w:numPr>
              <w:tabs>
                <w:tab w:val="left" w:pos="8880"/>
              </w:tabs>
              <w:ind w:left="426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31" w:rsidRDefault="001B5D31">
            <w:pPr>
              <w:tabs>
                <w:tab w:val="left" w:pos="8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31" w:rsidRDefault="001B5D31">
            <w:pPr>
              <w:tabs>
                <w:tab w:val="left" w:pos="8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Ершкова</w:t>
            </w:r>
          </w:p>
          <w:p w:rsidR="001B5D31" w:rsidRDefault="001B5D31">
            <w:pPr>
              <w:tabs>
                <w:tab w:val="left" w:pos="8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Анна Юрьевна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31" w:rsidRDefault="001B5D31">
            <w:pPr>
              <w:tabs>
                <w:tab w:val="left" w:pos="8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местной администрации МО Низинское сельское поселение</w:t>
            </w:r>
          </w:p>
        </w:tc>
      </w:tr>
      <w:tr w:rsidR="001B5D31" w:rsidTr="001B5D31">
        <w:trPr>
          <w:trHeight w:val="20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31" w:rsidRDefault="001B5D31" w:rsidP="00781459">
            <w:pPr>
              <w:numPr>
                <w:ilvl w:val="0"/>
                <w:numId w:val="1"/>
              </w:numPr>
              <w:tabs>
                <w:tab w:val="left" w:pos="8880"/>
              </w:tabs>
              <w:ind w:left="426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31" w:rsidRDefault="001B5D31">
            <w:pPr>
              <w:tabs>
                <w:tab w:val="left" w:pos="8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31" w:rsidRDefault="001B5D31">
            <w:pPr>
              <w:tabs>
                <w:tab w:val="left" w:pos="8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Малеева</w:t>
            </w:r>
          </w:p>
          <w:p w:rsidR="001B5D31" w:rsidRDefault="001B5D31">
            <w:pPr>
              <w:tabs>
                <w:tab w:val="left" w:pos="8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 Михайловна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31" w:rsidRDefault="001B5D31">
            <w:pPr>
              <w:tabs>
                <w:tab w:val="left" w:pos="8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депутатов МО Низинское сельское поселение, председатель постоянной комиссии Совета депутатов по бюджету, налогам, социальным вопросам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культуре, физической культуре и спорту, организационно-правовым вопросам</w:t>
            </w:r>
          </w:p>
        </w:tc>
      </w:tr>
      <w:tr w:rsidR="001B5D31" w:rsidTr="001B5D31">
        <w:trPr>
          <w:trHeight w:val="2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31" w:rsidRDefault="001B5D31" w:rsidP="00781459">
            <w:pPr>
              <w:numPr>
                <w:ilvl w:val="0"/>
                <w:numId w:val="1"/>
              </w:numPr>
              <w:tabs>
                <w:tab w:val="left" w:pos="8880"/>
              </w:tabs>
              <w:ind w:left="426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31" w:rsidRDefault="001B5D31">
            <w:pPr>
              <w:tabs>
                <w:tab w:val="left" w:pos="8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31" w:rsidRDefault="001B5D31">
            <w:pPr>
              <w:tabs>
                <w:tab w:val="left" w:pos="8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Грачева</w:t>
            </w:r>
          </w:p>
          <w:p w:rsidR="001B5D31" w:rsidRDefault="001B5D31">
            <w:pPr>
              <w:tabs>
                <w:tab w:val="left" w:pos="8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Викторовна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31" w:rsidRDefault="001B5D31">
            <w:pPr>
              <w:tabs>
                <w:tab w:val="left" w:pos="8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депутатов МО Низинское сельское поселение, председатель постоянной комиссии Совета депутатов по жилищно-коммунальному хозяйству, муниципальной собственности, экономическому развитию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строительс</w:t>
            </w:r>
            <w:bookmarkStart w:id="0" w:name="_GoBack"/>
            <w:bookmarkEnd w:id="0"/>
            <w:r>
              <w:rPr>
                <w:sz w:val="24"/>
                <w:szCs w:val="24"/>
              </w:rPr>
              <w:t>тву и использованию земельным ресурсов</w:t>
            </w:r>
          </w:p>
        </w:tc>
      </w:tr>
      <w:tr w:rsidR="001B5D31" w:rsidTr="001B5D31">
        <w:trPr>
          <w:trHeight w:val="18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31" w:rsidRDefault="001B5D31" w:rsidP="00781459">
            <w:pPr>
              <w:numPr>
                <w:ilvl w:val="0"/>
                <w:numId w:val="1"/>
              </w:numPr>
              <w:tabs>
                <w:tab w:val="left" w:pos="8880"/>
              </w:tabs>
              <w:ind w:left="426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31" w:rsidRDefault="001B5D31">
            <w:pPr>
              <w:tabs>
                <w:tab w:val="left" w:pos="8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31" w:rsidRDefault="001B5D31">
            <w:pPr>
              <w:tabs>
                <w:tab w:val="left" w:pos="8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Гайдомакова </w:t>
            </w:r>
          </w:p>
          <w:p w:rsidR="001B5D31" w:rsidRDefault="001B5D31">
            <w:pPr>
              <w:tabs>
                <w:tab w:val="left" w:pos="8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Ивановна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31" w:rsidRDefault="001B5D31">
            <w:pPr>
              <w:tabs>
                <w:tab w:val="left" w:pos="8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председателя Низинской первичной организации Ломоносовской районной организации Ленинградской областной организации общероссийской общественной организации </w:t>
            </w:r>
          </w:p>
          <w:p w:rsidR="001B5D31" w:rsidRDefault="001B5D31">
            <w:pPr>
              <w:tabs>
                <w:tab w:val="left" w:pos="8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"Всероссийское общество инвалидов"</w:t>
            </w:r>
          </w:p>
          <w:p w:rsidR="001B5D31" w:rsidRDefault="001B5D31">
            <w:pPr>
              <w:tabs>
                <w:tab w:val="left" w:pos="888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9E48E5" w:rsidRDefault="001B5D31"/>
    <w:sectPr w:rsidR="009E4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B6726"/>
    <w:multiLevelType w:val="hybridMultilevel"/>
    <w:tmpl w:val="F0F0B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BA"/>
    <w:rsid w:val="00022EBA"/>
    <w:rsid w:val="001B5D31"/>
    <w:rsid w:val="001F085A"/>
    <w:rsid w:val="003E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2017-01-09T10:55:00Z</dcterms:created>
  <dcterms:modified xsi:type="dcterms:W3CDTF">2017-01-09T10:55:00Z</dcterms:modified>
</cp:coreProperties>
</file>